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47D2" w14:textId="77777777" w:rsidR="006A5F0D" w:rsidRDefault="006A5F0D">
      <w:pPr>
        <w:spacing w:before="7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14:paraId="14D012F1" w14:textId="77777777" w:rsidR="006A5F0D" w:rsidRDefault="006A5F0D">
      <w:pPr>
        <w:spacing w:after="48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о признании </w:t>
      </w:r>
      <w:r w:rsidR="00D87ABC">
        <w:rPr>
          <w:sz w:val="26"/>
          <w:szCs w:val="26"/>
        </w:rPr>
        <w:t>объекта</w:t>
      </w:r>
      <w:r>
        <w:rPr>
          <w:sz w:val="26"/>
          <w:szCs w:val="26"/>
        </w:rPr>
        <w:t xml:space="preserve"> непригодным</w:t>
      </w:r>
      <w:r>
        <w:rPr>
          <w:sz w:val="26"/>
          <w:szCs w:val="26"/>
        </w:rPr>
        <w:br/>
        <w:t>для постоянного проживания</w:t>
      </w:r>
      <w:r w:rsidR="00D87ABC">
        <w:rPr>
          <w:sz w:val="26"/>
          <w:szCs w:val="26"/>
        </w:rPr>
        <w:t xml:space="preserve"> и сносе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6A5F0D" w14:paraId="2E859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5E40" w14:textId="77777777" w:rsidR="006A5F0D" w:rsidRDefault="006A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387A8" w14:textId="77777777" w:rsidR="006A5F0D" w:rsidRDefault="006A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F9AC" w14:textId="77777777" w:rsidR="006A5F0D" w:rsidRDefault="006A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1F375" w14:textId="77777777" w:rsidR="006A5F0D" w:rsidRDefault="006A5F0D">
            <w:pPr>
              <w:jc w:val="center"/>
              <w:rPr>
                <w:sz w:val="24"/>
                <w:szCs w:val="24"/>
              </w:rPr>
            </w:pPr>
          </w:p>
        </w:tc>
      </w:tr>
      <w:tr w:rsidR="006A5F0D" w14:paraId="00F647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EF9B76" w14:textId="77777777" w:rsidR="006A5F0D" w:rsidRDefault="006A5F0D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412BE292" w14:textId="77777777" w:rsidR="006A5F0D" w:rsidRDefault="006A5F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9FD9AC" w14:textId="77777777" w:rsidR="006A5F0D" w:rsidRDefault="006A5F0D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E6E8522" w14:textId="77777777" w:rsidR="006A5F0D" w:rsidRDefault="006A5F0D">
            <w:pPr>
              <w:jc w:val="center"/>
            </w:pPr>
            <w:r>
              <w:t>(дата)</w:t>
            </w:r>
          </w:p>
        </w:tc>
      </w:tr>
    </w:tbl>
    <w:p w14:paraId="032338FA" w14:textId="77777777" w:rsidR="006A5F0D" w:rsidRDefault="006A5F0D">
      <w:pPr>
        <w:spacing w:before="240"/>
        <w:rPr>
          <w:sz w:val="24"/>
          <w:szCs w:val="24"/>
        </w:rPr>
      </w:pPr>
    </w:p>
    <w:p w14:paraId="794D7901" w14:textId="77777777" w:rsidR="006A5F0D" w:rsidRDefault="006A5F0D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14:paraId="2C280AD1" w14:textId="77777777" w:rsidR="006A5F0D" w:rsidRDefault="006A5F0D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14:paraId="1733D15D" w14:textId="77777777" w:rsidR="006A5F0D" w:rsidRDefault="006A5F0D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14:paraId="39F3A3AB" w14:textId="77777777" w:rsidR="006A5F0D" w:rsidRDefault="006A5F0D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2DAAA84" w14:textId="77777777" w:rsidR="006A5F0D" w:rsidRDefault="006A5F0D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29CC6A2A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14:paraId="2211896D" w14:textId="77777777" w:rsidR="006A5F0D" w:rsidRDefault="006A5F0D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14:paraId="15D1EEF8" w14:textId="77777777" w:rsidR="006A5F0D" w:rsidRDefault="006A5F0D">
      <w:pPr>
        <w:rPr>
          <w:sz w:val="24"/>
          <w:szCs w:val="24"/>
        </w:rPr>
      </w:pPr>
    </w:p>
    <w:p w14:paraId="31C967CD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169FF6CC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14:paraId="11CBA2FD" w14:textId="77777777" w:rsidR="006A5F0D" w:rsidRDefault="006A5F0D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14:paraId="4C388433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14:paraId="2F346C86" w14:textId="77777777" w:rsidR="006A5F0D" w:rsidRDefault="006A5F0D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14:paraId="09341BE9" w14:textId="77777777" w:rsidR="006A5F0D" w:rsidRDefault="006A5F0D">
      <w:pPr>
        <w:rPr>
          <w:sz w:val="24"/>
          <w:szCs w:val="24"/>
        </w:rPr>
      </w:pPr>
    </w:p>
    <w:p w14:paraId="2F1F7B35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65C6779E" w14:textId="77777777" w:rsidR="006A5F0D" w:rsidRDefault="006A5F0D">
      <w:pPr>
        <w:rPr>
          <w:sz w:val="24"/>
          <w:szCs w:val="24"/>
        </w:rPr>
      </w:pPr>
    </w:p>
    <w:p w14:paraId="09E7E0A9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1FA27B54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14:paraId="37620761" w14:textId="77777777" w:rsidR="006A5F0D" w:rsidRDefault="006A5F0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46C1E11D" w14:textId="77777777" w:rsidR="006A5F0D" w:rsidRDefault="006A5F0D">
      <w:pPr>
        <w:rPr>
          <w:sz w:val="24"/>
          <w:szCs w:val="24"/>
        </w:rPr>
      </w:pPr>
    </w:p>
    <w:p w14:paraId="16E5FD50" w14:textId="77777777" w:rsidR="006A5F0D" w:rsidRDefault="006A5F0D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14:paraId="1033AF7F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14:paraId="29E04EEA" w14:textId="77777777" w:rsidR="006A5F0D" w:rsidRDefault="006A5F0D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14:paraId="1D402E31" w14:textId="77777777" w:rsidR="006A5F0D" w:rsidRDefault="006A5F0D">
      <w:pPr>
        <w:rPr>
          <w:sz w:val="24"/>
          <w:szCs w:val="24"/>
        </w:rPr>
      </w:pPr>
    </w:p>
    <w:p w14:paraId="4238D6B5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1991AD7B" w14:textId="77777777" w:rsidR="006A5F0D" w:rsidRDefault="006A5F0D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  <w:szCs w:val="24"/>
        </w:rPr>
        <w:br/>
      </w:r>
    </w:p>
    <w:p w14:paraId="04B9055B" w14:textId="77777777" w:rsidR="006A5F0D" w:rsidRDefault="006A5F0D">
      <w:pPr>
        <w:rPr>
          <w:sz w:val="24"/>
          <w:szCs w:val="24"/>
        </w:rPr>
      </w:pPr>
    </w:p>
    <w:p w14:paraId="490F13FA" w14:textId="77777777" w:rsidR="006A5F0D" w:rsidRDefault="006A5F0D">
      <w:pPr>
        <w:pBdr>
          <w:top w:val="single" w:sz="4" w:space="1" w:color="auto"/>
        </w:pBdr>
        <w:jc w:val="center"/>
      </w:pPr>
      <w:r>
        <w:t>(приводится заключение, взятое из акта обследования (в случае проведения обследования), или указывается,</w:t>
      </w:r>
    </w:p>
    <w:p w14:paraId="627E4632" w14:textId="77777777" w:rsidR="006A5F0D" w:rsidRDefault="006A5F0D">
      <w:pPr>
        <w:rPr>
          <w:sz w:val="24"/>
          <w:szCs w:val="24"/>
        </w:rPr>
      </w:pPr>
    </w:p>
    <w:p w14:paraId="2157C6FB" w14:textId="77777777" w:rsidR="006A5F0D" w:rsidRDefault="006A5F0D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14:paraId="3F79445B" w14:textId="77777777" w:rsidR="006A5F0D" w:rsidRDefault="006A5F0D">
      <w:pPr>
        <w:rPr>
          <w:sz w:val="24"/>
          <w:szCs w:val="24"/>
        </w:rPr>
      </w:pPr>
    </w:p>
    <w:p w14:paraId="2A40213D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7947F441" w14:textId="77777777" w:rsidR="006A5F0D" w:rsidRDefault="006A5F0D">
      <w:pPr>
        <w:rPr>
          <w:sz w:val="24"/>
          <w:szCs w:val="24"/>
        </w:rPr>
      </w:pPr>
    </w:p>
    <w:p w14:paraId="58724C4F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33E665B7" w14:textId="77777777" w:rsidR="006A5F0D" w:rsidRDefault="006A5F0D">
      <w:pPr>
        <w:rPr>
          <w:sz w:val="24"/>
          <w:szCs w:val="24"/>
        </w:rPr>
      </w:pPr>
    </w:p>
    <w:p w14:paraId="28D8F05A" w14:textId="77777777" w:rsidR="006A5F0D" w:rsidRDefault="006A5F0D">
      <w:pPr>
        <w:pBdr>
          <w:top w:val="single" w:sz="4" w:space="1" w:color="auto"/>
        </w:pBdr>
        <w:rPr>
          <w:sz w:val="2"/>
          <w:szCs w:val="2"/>
        </w:rPr>
      </w:pPr>
    </w:p>
    <w:p w14:paraId="2589827D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14:paraId="275FCE6D" w14:textId="77777777" w:rsidR="006A5F0D" w:rsidRDefault="006A5F0D">
      <w:pPr>
        <w:pBdr>
          <w:top w:val="single" w:sz="4" w:space="1" w:color="auto"/>
        </w:pBdr>
        <w:ind w:left="2410"/>
        <w:jc w:val="center"/>
      </w:pPr>
      <w:r>
        <w:t>(приводится обоснование принятого межведомственной комиссией заключения</w:t>
      </w:r>
    </w:p>
    <w:p w14:paraId="217EFD59" w14:textId="77777777" w:rsidR="006A5F0D" w:rsidRDefault="006A5F0D">
      <w:pPr>
        <w:rPr>
          <w:sz w:val="24"/>
          <w:szCs w:val="24"/>
        </w:rPr>
      </w:pPr>
    </w:p>
    <w:p w14:paraId="1FC9F954" w14:textId="77777777" w:rsidR="006A5F0D" w:rsidRDefault="006A5F0D">
      <w:pPr>
        <w:pBdr>
          <w:top w:val="single" w:sz="4" w:space="1" w:color="auto"/>
        </w:pBdr>
        <w:jc w:val="center"/>
      </w:pPr>
      <w:r>
        <w:t>об оценке соответствия помещения требованиям, предъявляемым к жилому помещению,</w:t>
      </w:r>
    </w:p>
    <w:p w14:paraId="226ED59F" w14:textId="77777777" w:rsidR="006A5F0D" w:rsidRDefault="006A5F0D">
      <w:pPr>
        <w:rPr>
          <w:sz w:val="24"/>
          <w:szCs w:val="24"/>
        </w:rPr>
      </w:pPr>
    </w:p>
    <w:p w14:paraId="110600E4" w14:textId="77777777" w:rsidR="006A5F0D" w:rsidRDefault="006A5F0D">
      <w:pPr>
        <w:pBdr>
          <w:top w:val="single" w:sz="4" w:space="1" w:color="auto"/>
        </w:pBdr>
        <w:jc w:val="center"/>
      </w:pPr>
      <w:r>
        <w:t>и о его пригодности (непригодности) для постоянного проживания)</w:t>
      </w:r>
    </w:p>
    <w:p w14:paraId="2E5CF349" w14:textId="77777777" w:rsidR="006A5F0D" w:rsidRDefault="006A5F0D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EEE03CC" w14:textId="77777777" w:rsidR="006A5F0D" w:rsidRDefault="006A5F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C147F80" w14:textId="77777777" w:rsidR="006A5F0D" w:rsidRDefault="006A5F0D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14:paraId="496C3BE6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14:paraId="5842BDB2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14:paraId="13743906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14:paraId="6CBC491C" w14:textId="77777777" w:rsidR="006A5F0D" w:rsidRDefault="006A5F0D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14:paraId="0E4D9E47" w14:textId="77777777" w:rsidR="006A5F0D" w:rsidRDefault="006A5F0D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14:paraId="52BDBADF" w14:textId="77777777" w:rsidR="006A5F0D" w:rsidRDefault="006A5F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3B6D5E0" w14:textId="77777777" w:rsidR="006A5F0D" w:rsidRDefault="006A5F0D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A5F0D" w14:paraId="6B207C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7DC8D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4CF77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7AB38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6A5F0D" w14:paraId="1A7910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63A61E" w14:textId="77777777" w:rsidR="006A5F0D" w:rsidRDefault="006A5F0D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E8B9C6" w14:textId="77777777" w:rsidR="006A5F0D" w:rsidRDefault="006A5F0D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582B917B" w14:textId="77777777" w:rsidR="006A5F0D" w:rsidRDefault="006A5F0D">
            <w:pPr>
              <w:ind w:left="-170"/>
              <w:jc w:val="center"/>
            </w:pPr>
            <w:r>
              <w:t>(Ф.И.О.)</w:t>
            </w:r>
          </w:p>
        </w:tc>
      </w:tr>
    </w:tbl>
    <w:p w14:paraId="317ACFCC" w14:textId="77777777" w:rsidR="006A5F0D" w:rsidRDefault="006A5F0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A5F0D" w14:paraId="5D6A06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2A205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E7CA5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0B62F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6A5F0D" w14:paraId="18B6E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8E5637" w14:textId="77777777" w:rsidR="006A5F0D" w:rsidRDefault="006A5F0D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8E4722" w14:textId="77777777" w:rsidR="006A5F0D" w:rsidRDefault="006A5F0D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7F4BC44E" w14:textId="77777777" w:rsidR="006A5F0D" w:rsidRDefault="006A5F0D">
            <w:pPr>
              <w:ind w:left="-170"/>
              <w:jc w:val="center"/>
            </w:pPr>
            <w:r>
              <w:t>(Ф.И.О.)</w:t>
            </w:r>
          </w:p>
        </w:tc>
      </w:tr>
    </w:tbl>
    <w:p w14:paraId="3BA99109" w14:textId="77777777" w:rsidR="006A5F0D" w:rsidRDefault="006A5F0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A5F0D" w14:paraId="2DBC57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D8B0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ED0A6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73BC2" w14:textId="77777777" w:rsidR="006A5F0D" w:rsidRDefault="006A5F0D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6A5F0D" w14:paraId="403297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86A9EB" w14:textId="77777777" w:rsidR="006A5F0D" w:rsidRDefault="006A5F0D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316F65" w14:textId="77777777" w:rsidR="006A5F0D" w:rsidRDefault="006A5F0D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5D8B330E" w14:textId="77777777" w:rsidR="006A5F0D" w:rsidRDefault="006A5F0D">
            <w:pPr>
              <w:ind w:left="-170"/>
              <w:jc w:val="center"/>
            </w:pPr>
            <w:r>
              <w:t>(Ф.И.О.)</w:t>
            </w:r>
          </w:p>
        </w:tc>
      </w:tr>
    </w:tbl>
    <w:p w14:paraId="6FE03833" w14:textId="77777777" w:rsidR="006A5F0D" w:rsidRDefault="006A5F0D">
      <w:pPr>
        <w:rPr>
          <w:sz w:val="24"/>
          <w:szCs w:val="24"/>
        </w:rPr>
      </w:pPr>
    </w:p>
    <w:sectPr w:rsidR="006A5F0D">
      <w:headerReference w:type="default" r:id="rId6"/>
      <w:pgSz w:w="11906" w:h="16838"/>
      <w:pgMar w:top="850" w:right="567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CAA0" w14:textId="77777777" w:rsidR="00D75BC1" w:rsidRDefault="00D75BC1">
      <w:r>
        <w:separator/>
      </w:r>
    </w:p>
  </w:endnote>
  <w:endnote w:type="continuationSeparator" w:id="0">
    <w:p w14:paraId="6048D31B" w14:textId="77777777" w:rsidR="00D75BC1" w:rsidRDefault="00D7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6867" w14:textId="77777777" w:rsidR="00D75BC1" w:rsidRDefault="00D75BC1">
      <w:r>
        <w:separator/>
      </w:r>
    </w:p>
  </w:footnote>
  <w:footnote w:type="continuationSeparator" w:id="0">
    <w:p w14:paraId="222FFB98" w14:textId="77777777" w:rsidR="00D75BC1" w:rsidRDefault="00D7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3572" w14:textId="77777777" w:rsidR="006A5F0D" w:rsidRDefault="006A5F0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0D"/>
    <w:rsid w:val="006A5F0D"/>
    <w:rsid w:val="00D75BC1"/>
    <w:rsid w:val="00D87ABC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7EB23"/>
  <w14:defaultImageDpi w14:val="0"/>
  <w15:docId w15:val="{BD61C208-19A1-4D6E-96A0-A746F8E6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Prof-SlejovaNA</dc:creator>
  <cp:keywords/>
  <dc:description/>
  <cp:lastModifiedBy>of user</cp:lastModifiedBy>
  <cp:revision>2</cp:revision>
  <dcterms:created xsi:type="dcterms:W3CDTF">2023-03-16T12:13:00Z</dcterms:created>
  <dcterms:modified xsi:type="dcterms:W3CDTF">2023-03-16T12:13:00Z</dcterms:modified>
</cp:coreProperties>
</file>